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bookmarkStart w:id="0" w:name="_GoBack"/>
      <w:bookmarkEnd w:id="0"/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отношения с учредителем могут определяться заменяющим устав договором </w:t>
      </w:r>
      <w:r w:rsidR="00A3225E">
        <w:rPr>
          <w:lang w:eastAsia="ru-RU"/>
        </w:rPr>
        <w:lastRenderedPageBreak/>
        <w:t>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 w:rsidR="00C34C42">
        <w:rPr>
          <w:lang w:eastAsia="ru-RU"/>
        </w:rPr>
        <w:t>для</w:t>
      </w:r>
      <w:proofErr w:type="gramEnd"/>
      <w:r w:rsidR="00C34C42">
        <w:rPr>
          <w:lang w:eastAsia="ru-RU"/>
        </w:rPr>
        <w:t xml:space="preserve"> </w:t>
      </w:r>
      <w:proofErr w:type="gramStart"/>
      <w:r w:rsidR="00EA5F09">
        <w:rPr>
          <w:lang w:eastAsia="ru-RU"/>
        </w:rPr>
        <w:t>теле</w:t>
      </w:r>
      <w:proofErr w:type="gramEnd"/>
      <w:r w:rsidR="00EA5F09">
        <w:rPr>
          <w:lang w:eastAsia="ru-RU"/>
        </w:rPr>
        <w:t>- и радиоканалов (телепрограмм, радиопрограмм)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</w:t>
      </w:r>
      <w:r>
        <w:rPr>
          <w:rFonts w:eastAsia="Times New Roman"/>
          <w:lang w:eastAsia="ru-RU"/>
        </w:rPr>
        <w:lastRenderedPageBreak/>
        <w:t xml:space="preserve">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 xml:space="preserve"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Минкомсвязи России от 29.12.2011 № 362) предусматривают отказ в </w:t>
      </w:r>
      <w:r w:rsidRPr="003720D4">
        <w:rPr>
          <w:rFonts w:eastAsia="Times New Roman"/>
          <w:lang w:eastAsia="ru-RU"/>
        </w:rPr>
        <w:lastRenderedPageBreak/>
        <w:t>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</w:t>
      </w:r>
      <w:proofErr w:type="gramEnd"/>
      <w:r w:rsidRPr="003720D4">
        <w:rPr>
          <w:rFonts w:eastAsia="Times New Roman"/>
          <w:lang w:eastAsia="ru-RU"/>
        </w:rPr>
        <w:t xml:space="preserve">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</w:t>
      </w:r>
      <w:proofErr w:type="gramEnd"/>
      <w:r w:rsidRPr="003720D4">
        <w:rPr>
          <w:rFonts w:eastAsia="Times New Roman"/>
          <w:lang w:eastAsia="ru-RU"/>
        </w:rPr>
        <w:t xml:space="preserve">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</w:t>
      </w:r>
      <w:proofErr w:type="gramEnd"/>
      <w:r w:rsidR="00881ADB">
        <w:rPr>
          <w:rFonts w:eastAsia="Times New Roman"/>
          <w:lang w:eastAsia="ru-RU"/>
        </w:rPr>
        <w:t xml:space="preserve">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Учитывая, что в соответствии с порядком, утвержденным приказом Минкомсвязи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</w:t>
      </w:r>
      <w:proofErr w:type="gramEnd"/>
      <w:r w:rsidRPr="003720D4">
        <w:rPr>
          <w:rFonts w:eastAsia="Times New Roman"/>
          <w:lang w:eastAsia="ru-RU"/>
        </w:rPr>
        <w:t xml:space="preserve">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lastRenderedPageBreak/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 w:rsidR="0039550A">
        <w:rPr>
          <w:lang w:eastAsia="ru-RU"/>
        </w:rPr>
        <w:t>теле</w:t>
      </w:r>
      <w:proofErr w:type="gramEnd"/>
      <w:r w:rsidR="0039550A">
        <w:rPr>
          <w:lang w:eastAsia="ru-RU"/>
        </w:rPr>
        <w:t>- и радиоканалов (телепрограмм, радиопрограмм)</w:t>
      </w:r>
      <w:r>
        <w:rPr>
          <w:lang w:eastAsia="ru-RU"/>
        </w:rPr>
        <w:t xml:space="preserve">, предназначенных для распространения на всей территории Российской Федерации, за её пределами </w:t>
      </w:r>
      <w:r>
        <w:rPr>
          <w:lang w:eastAsia="ru-RU"/>
        </w:rPr>
        <w:lastRenderedPageBreak/>
        <w:t xml:space="preserve">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телепрограммы, радиопрограммы, аудиопрограммы,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</w:t>
      </w:r>
      <w:proofErr w:type="gramEnd"/>
      <w:r>
        <w:rPr>
          <w:lang w:eastAsia="ru-RU"/>
        </w:rPr>
        <w:t xml:space="preserve">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врио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</w:t>
      </w:r>
      <w:proofErr w:type="gramStart"/>
      <w:r w:rsidRPr="008839D1">
        <w:t>е-</w:t>
      </w:r>
      <w:proofErr w:type="gramEnd"/>
      <w:r w:rsidRPr="008839D1">
        <w:t xml:space="preserve"> и (или) радиовещание, не менее 12 месяцев со дня выхода указанных программ в эфир. Организации, осуществляющие тел</w:t>
      </w:r>
      <w:proofErr w:type="gramStart"/>
      <w:r w:rsidRPr="008839D1">
        <w:t>е-</w:t>
      </w:r>
      <w:proofErr w:type="gramEnd"/>
      <w:r w:rsidRPr="008839D1">
        <w:t xml:space="preserve">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Поскольку форма журнала и порядок его ведения не установлен нормативными правовыми актами, редакция имеет право вести данный </w:t>
      </w:r>
      <w:proofErr w:type="gramStart"/>
      <w:r>
        <w:rPr>
          <w:lang w:eastAsia="ru-RU"/>
        </w:rPr>
        <w:t>журнал</w:t>
      </w:r>
      <w:proofErr w:type="gramEnd"/>
      <w:r>
        <w:rPr>
          <w:lang w:eastAsia="ru-RU"/>
        </w:rPr>
        <w:t xml:space="preserve">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</w:t>
      </w:r>
      <w:proofErr w:type="gramEnd"/>
      <w:r>
        <w:rPr>
          <w:lang w:eastAsia="ru-RU"/>
        </w:rPr>
        <w:t xml:space="preserve">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>
        <w:rPr>
          <w:lang w:eastAsia="ru-RU"/>
        </w:rPr>
        <w:t xml:space="preserve">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</w:t>
      </w:r>
      <w:proofErr w:type="gramStart"/>
      <w:r>
        <w:rPr>
          <w:lang w:eastAsia="ru-RU"/>
        </w:rPr>
        <w:t>авторском</w:t>
      </w:r>
      <w:proofErr w:type="gramEnd"/>
      <w:r>
        <w:rPr>
          <w:lang w:eastAsia="ru-RU"/>
        </w:rPr>
        <w:t xml:space="preserve"> и смежных правах. Материалы передаются в В</w:t>
      </w:r>
      <w:proofErr w:type="gramStart"/>
      <w:r>
        <w:rPr>
          <w:lang w:eastAsia="ru-RU"/>
        </w:rPr>
        <w:t>ГТРК дл</w:t>
      </w:r>
      <w:proofErr w:type="gramEnd"/>
      <w:r>
        <w:rPr>
          <w:lang w:eastAsia="ru-RU"/>
        </w:rPr>
        <w:t>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телерадиопродукции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DE" w:rsidRDefault="00AA43DE" w:rsidP="004C350C">
      <w:pPr>
        <w:spacing w:after="0" w:line="240" w:lineRule="auto"/>
      </w:pPr>
      <w:r>
        <w:separator/>
      </w:r>
    </w:p>
  </w:endnote>
  <w:endnote w:type="continuationSeparator" w:id="0">
    <w:p w:rsidR="00AA43DE" w:rsidRDefault="00AA43DE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DE" w:rsidRDefault="00AA43DE" w:rsidP="004C350C">
      <w:pPr>
        <w:spacing w:after="0" w:line="240" w:lineRule="auto"/>
      </w:pPr>
      <w:r>
        <w:separator/>
      </w:r>
    </w:p>
  </w:footnote>
  <w:footnote w:type="continuationSeparator" w:id="0">
    <w:p w:rsidR="00AA43DE" w:rsidRDefault="00AA43DE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A2B">
          <w:rPr>
            <w:noProof/>
          </w:rPr>
          <w:t>11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37F0"/>
    <w:rsid w:val="00017E4A"/>
    <w:rsid w:val="00050A2B"/>
    <w:rsid w:val="00051628"/>
    <w:rsid w:val="00077FDC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945A5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2E5A"/>
    <w:rsid w:val="00AA43DE"/>
    <w:rsid w:val="00AA4F3A"/>
    <w:rsid w:val="00AB736B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35D2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6201-BAF0-4C89-9A04-FADA8EBD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USER</cp:lastModifiedBy>
  <cp:revision>2</cp:revision>
  <cp:lastPrinted>2016-03-28T06:55:00Z</cp:lastPrinted>
  <dcterms:created xsi:type="dcterms:W3CDTF">2019-04-03T07:47:00Z</dcterms:created>
  <dcterms:modified xsi:type="dcterms:W3CDTF">2019-04-03T07:47:00Z</dcterms:modified>
</cp:coreProperties>
</file>