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8C" w:rsidRPr="00EE7A8C" w:rsidRDefault="00EE7A8C" w:rsidP="00EE7A8C">
      <w:pPr>
        <w:widowControl w:val="0"/>
        <w:autoSpaceDE w:val="0"/>
        <w:autoSpaceDN w:val="0"/>
        <w:adjustRightInd w:val="0"/>
        <w:spacing w:after="0" w:line="240" w:lineRule="auto"/>
        <w:ind w:left="4248" w:right="-95" w:firstLine="708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E7A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</w:t>
      </w:r>
      <w:bookmarkStart w:id="0" w:name="_Hlk38400257"/>
      <w:r w:rsidRPr="00EE7A8C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 2</w:t>
      </w:r>
    </w:p>
    <w:p w:rsidR="00EE7A8C" w:rsidRPr="00EE7A8C" w:rsidRDefault="00EE7A8C" w:rsidP="00EE7A8C">
      <w:pPr>
        <w:spacing w:after="0" w:line="240" w:lineRule="auto"/>
        <w:ind w:left="4956" w:right="-9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к приказу Управления Роскомнадзора </w:t>
      </w:r>
    </w:p>
    <w:p w:rsidR="00EE7A8C" w:rsidRPr="00EE7A8C" w:rsidRDefault="00EE7A8C" w:rsidP="00EE7A8C">
      <w:pPr>
        <w:spacing w:after="0" w:line="240" w:lineRule="auto"/>
        <w:ind w:left="4956" w:right="-9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по Калининградской области </w:t>
      </w:r>
    </w:p>
    <w:p w:rsidR="00EE7A8C" w:rsidRPr="00EE7A8C" w:rsidRDefault="00EE7A8C" w:rsidP="00EE7A8C">
      <w:pPr>
        <w:spacing w:after="0" w:line="240" w:lineRule="auto"/>
        <w:ind w:left="4248" w:right="-95" w:firstLine="70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"</w:t>
      </w:r>
      <w:r w:rsidR="000A3D74">
        <w:rPr>
          <w:rFonts w:ascii="Times New Roman" w:eastAsia="Times New Roman" w:hAnsi="Times New Roman"/>
          <w:sz w:val="24"/>
          <w:szCs w:val="24"/>
          <w:lang w:eastAsia="ru-RU"/>
        </w:rPr>
        <w:t xml:space="preserve"> 22 </w:t>
      </w:r>
      <w:r w:rsidRPr="00EE7A8C">
        <w:rPr>
          <w:rFonts w:ascii="Times New Roman" w:eastAsia="Times New Roman" w:hAnsi="Times New Roman"/>
          <w:sz w:val="24"/>
          <w:szCs w:val="24"/>
          <w:lang w:eastAsia="ru-RU"/>
        </w:rPr>
        <w:t>" апреля 2020 г. №</w:t>
      </w:r>
      <w:r w:rsidR="000A3D74">
        <w:rPr>
          <w:rFonts w:ascii="Times New Roman" w:eastAsia="Times New Roman" w:hAnsi="Times New Roman"/>
          <w:sz w:val="24"/>
          <w:szCs w:val="24"/>
          <w:lang w:eastAsia="ru-RU"/>
        </w:rPr>
        <w:t xml:space="preserve"> 68</w:t>
      </w:r>
    </w:p>
    <w:p w:rsidR="00EE7A8C" w:rsidRPr="00EE7A8C" w:rsidRDefault="00EE7A8C" w:rsidP="00EE7A8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bookmarkEnd w:id="0"/>
    <w:p w:rsidR="00EE7A8C" w:rsidRPr="00EE7A8C" w:rsidRDefault="00EE7A8C" w:rsidP="00EE7A8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18"/>
        </w:rPr>
      </w:pPr>
    </w:p>
    <w:p w:rsidR="00EE7A8C" w:rsidRPr="00EE7A8C" w:rsidRDefault="00EE7A8C" w:rsidP="00EE7A8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18"/>
        </w:rPr>
      </w:pPr>
    </w:p>
    <w:p w:rsidR="00EE7A8C" w:rsidRPr="00EE7A8C" w:rsidRDefault="00EE7A8C" w:rsidP="00EE7A8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18"/>
        </w:rPr>
      </w:pPr>
      <w:r w:rsidRPr="00EE7A8C">
        <w:rPr>
          <w:rFonts w:ascii="Times New Roman" w:eastAsia="Times New Roman" w:hAnsi="Times New Roman" w:cs="Arial"/>
          <w:b/>
          <w:sz w:val="28"/>
          <w:szCs w:val="18"/>
        </w:rPr>
        <w:t>ПОЛОЖЕНИЕ</w:t>
      </w:r>
    </w:p>
    <w:p w:rsidR="006A683A" w:rsidRDefault="00EE7A8C" w:rsidP="00EE7A8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8"/>
          <w:szCs w:val="18"/>
        </w:rPr>
      </w:pPr>
      <w:r w:rsidRPr="00EE7A8C">
        <w:rPr>
          <w:rFonts w:ascii="Times New Roman" w:eastAsia="Times New Roman" w:hAnsi="Times New Roman" w:cs="Arial"/>
          <w:b/>
          <w:bCs/>
          <w:sz w:val="28"/>
          <w:szCs w:val="18"/>
        </w:rPr>
        <w:t xml:space="preserve">о Конкурсах, посвященных 75-летию </w:t>
      </w:r>
    </w:p>
    <w:p w:rsidR="00EE7A8C" w:rsidRPr="00EE7A8C" w:rsidRDefault="00EE7A8C" w:rsidP="00EE7A8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18"/>
        </w:rPr>
      </w:pPr>
      <w:r w:rsidRPr="00EE7A8C">
        <w:rPr>
          <w:rFonts w:ascii="Times New Roman" w:eastAsia="Times New Roman" w:hAnsi="Times New Roman" w:cs="Arial"/>
          <w:b/>
          <w:bCs/>
          <w:sz w:val="28"/>
          <w:szCs w:val="18"/>
        </w:rPr>
        <w:t>Победы</w:t>
      </w:r>
      <w:r w:rsidR="006A683A">
        <w:rPr>
          <w:rFonts w:ascii="Times New Roman" w:eastAsia="Times New Roman" w:hAnsi="Times New Roman" w:cs="Arial"/>
          <w:b/>
          <w:bCs/>
          <w:sz w:val="28"/>
          <w:szCs w:val="18"/>
        </w:rPr>
        <w:t xml:space="preserve"> </w:t>
      </w:r>
      <w:r w:rsidRPr="00EE7A8C">
        <w:rPr>
          <w:rFonts w:ascii="Times New Roman" w:eastAsia="Times New Roman" w:hAnsi="Times New Roman" w:cs="Arial"/>
          <w:b/>
          <w:bCs/>
          <w:sz w:val="28"/>
          <w:szCs w:val="18"/>
        </w:rPr>
        <w:t>в Великой Отечественной войне 1941-1945 годов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Глава I.  Общие положения.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Раздел 1.1. Основные цели Конкурсов: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 xml:space="preserve">- сохранение памяти о роли нашей страны в Победе </w:t>
      </w:r>
      <w:r w:rsidRPr="00EE7A8C">
        <w:rPr>
          <w:rFonts w:ascii="Times New Roman" w:eastAsia="Times New Roman" w:hAnsi="Times New Roman" w:cs="Arial"/>
          <w:bCs/>
          <w:sz w:val="28"/>
          <w:szCs w:val="18"/>
        </w:rPr>
        <w:t>в Великой Отечественной войне;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 xml:space="preserve">- воспитание </w:t>
      </w:r>
      <w:r w:rsidRPr="00EE7A8C">
        <w:rPr>
          <w:rFonts w:ascii="Times New Roman" w:eastAsia="Times New Roman" w:hAnsi="Times New Roman"/>
          <w:sz w:val="28"/>
          <w:szCs w:val="28"/>
          <w:lang w:eastAsia="ru-RU"/>
        </w:rPr>
        <w:t>уважительного отношения к памяти защитников Отечества</w:t>
      </w:r>
      <w:r w:rsidRPr="00EE7A8C">
        <w:rPr>
          <w:rFonts w:ascii="Times New Roman" w:eastAsia="Times New Roman" w:hAnsi="Times New Roman" w:cs="Arial"/>
          <w:sz w:val="28"/>
          <w:szCs w:val="18"/>
        </w:rPr>
        <w:t>;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- дальнейшее раскрытие творческого потенциала сотрудников и членов их семей.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Раздел 1.2. Участники конкурса: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В конкурсе принимают участие сотрудники и члены их семей Управления</w:t>
      </w:r>
      <w:r w:rsidR="00980F50">
        <w:rPr>
          <w:rFonts w:ascii="Times New Roman" w:eastAsia="Times New Roman" w:hAnsi="Times New Roman" w:cs="Arial"/>
          <w:sz w:val="28"/>
          <w:szCs w:val="18"/>
        </w:rPr>
        <w:t xml:space="preserve"> (</w:t>
      </w:r>
      <w:r w:rsidR="00720A07">
        <w:rPr>
          <w:rFonts w:ascii="Times New Roman" w:eastAsia="Times New Roman" w:hAnsi="Times New Roman" w:cs="Arial"/>
          <w:sz w:val="28"/>
          <w:szCs w:val="18"/>
        </w:rPr>
        <w:t>согласно плану</w:t>
      </w:r>
      <w:r w:rsidR="00980F50">
        <w:rPr>
          <w:rFonts w:ascii="Times New Roman" w:eastAsia="Times New Roman" w:hAnsi="Times New Roman" w:cs="Arial"/>
          <w:sz w:val="28"/>
          <w:szCs w:val="18"/>
        </w:rPr>
        <w:t>)</w:t>
      </w:r>
      <w:r w:rsidRPr="00EE7A8C">
        <w:rPr>
          <w:rFonts w:ascii="Times New Roman" w:eastAsia="Times New Roman" w:hAnsi="Times New Roman" w:cs="Arial"/>
          <w:sz w:val="28"/>
          <w:szCs w:val="18"/>
        </w:rPr>
        <w:t>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К участию в конкурсе допускаются только авторские работы. Представление чужих рисунков и сочинений не допускается.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На Конкурсы не принимаются работы, содержащие элементы насилия, расовой, национальной, религиозной или социальной нетерпимости.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Раздел 1.3 Информационная поддержка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 xml:space="preserve">Информацию о проведении Конкурсов разместить на </w:t>
      </w:r>
      <w:proofErr w:type="gramStart"/>
      <w:r w:rsidRPr="00EE7A8C">
        <w:rPr>
          <w:rFonts w:ascii="Times New Roman" w:eastAsia="Times New Roman" w:hAnsi="Times New Roman" w:cs="Arial"/>
          <w:sz w:val="28"/>
          <w:szCs w:val="18"/>
        </w:rPr>
        <w:t>официальной</w:t>
      </w:r>
      <w:proofErr w:type="gramEnd"/>
      <w:r w:rsidRPr="00EE7A8C">
        <w:rPr>
          <w:rFonts w:ascii="Times New Roman" w:eastAsia="Times New Roman" w:hAnsi="Times New Roman" w:cs="Arial"/>
          <w:sz w:val="28"/>
          <w:szCs w:val="18"/>
        </w:rPr>
        <w:t xml:space="preserve"> Интернет-странице Управления.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Глава II. Правила проведения конкурса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Раздел 2.1. Этапы проведения конкурса.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Конкурсы проводится в один этап с 6 по 15 мая 2015 года.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Раздел 2.2. Критерии оценки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Критерии и параметры, рекомендуемые для использования членами жюри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- точность соответствия заявленной тематике;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- эстетические качества работы: композиционное и цветовое решение (для рисунка);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- техника выполнения (для рисунка);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Раздел 2.3. Технические и информационные требования по тематике указанной в плане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Рисунки на конкурс представляются на бумажном носителе формата А3, сочинения на листах ученической тетради (в линейку) не более 4 листов текста, язык русский.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lastRenderedPageBreak/>
        <w:t xml:space="preserve">Вместе с рисунком и сочинением должна быть предоставлена информация о названии работы (в </w:t>
      </w:r>
      <w:r w:rsidR="00720A07" w:rsidRPr="00EE7A8C">
        <w:rPr>
          <w:rFonts w:ascii="Times New Roman" w:eastAsia="Times New Roman" w:hAnsi="Times New Roman" w:cs="Arial"/>
          <w:sz w:val="28"/>
          <w:szCs w:val="18"/>
        </w:rPr>
        <w:t>соответствии</w:t>
      </w:r>
      <w:r w:rsidRPr="00EE7A8C">
        <w:rPr>
          <w:rFonts w:ascii="Times New Roman" w:eastAsia="Times New Roman" w:hAnsi="Times New Roman" w:cs="Arial"/>
          <w:sz w:val="28"/>
          <w:szCs w:val="18"/>
        </w:rPr>
        <w:t xml:space="preserve"> с планом), число месяц год рождения, ФИО (полностью) автора.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Глава III Определение победителей.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Раздел 3.1.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 xml:space="preserve">Победителей Конкурсов определяет жюри. Результатом работы жюри должно стать определение трех лучших работ по номинациям и </w:t>
      </w:r>
      <w:r w:rsidR="00720A07" w:rsidRPr="00EE7A8C">
        <w:rPr>
          <w:rFonts w:ascii="Times New Roman" w:eastAsia="Times New Roman" w:hAnsi="Times New Roman" w:cs="Arial"/>
          <w:sz w:val="28"/>
          <w:szCs w:val="18"/>
        </w:rPr>
        <w:t>возрастным</w:t>
      </w:r>
      <w:r w:rsidRPr="00EE7A8C">
        <w:rPr>
          <w:rFonts w:ascii="Times New Roman" w:eastAsia="Times New Roman" w:hAnsi="Times New Roman" w:cs="Arial"/>
          <w:sz w:val="28"/>
          <w:szCs w:val="18"/>
        </w:rPr>
        <w:t xml:space="preserve"> группам: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- от 5 до 8 лет и от 9 до 14 лет – для рисунков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- от 10 до 14 лет для сочинения.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Победители награждаются грамотой руководителя Управления.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Раздел 3.2. Жюри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Жюри Конкурсов формируется решением руководителя Управления.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Раздел 3.3 Объявление победителей.</w:t>
      </w:r>
    </w:p>
    <w:p w:rsidR="00EE7A8C" w:rsidRPr="00EE7A8C" w:rsidRDefault="00EE7A8C" w:rsidP="00EE7A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 xml:space="preserve">Информация о победителях Конкурсов размещается на </w:t>
      </w:r>
      <w:proofErr w:type="gramStart"/>
      <w:r w:rsidRPr="00EE7A8C">
        <w:rPr>
          <w:rFonts w:ascii="Times New Roman" w:eastAsia="Times New Roman" w:hAnsi="Times New Roman" w:cs="Arial"/>
          <w:sz w:val="28"/>
          <w:szCs w:val="18"/>
        </w:rPr>
        <w:t>Интернет-странице</w:t>
      </w:r>
      <w:proofErr w:type="gramEnd"/>
      <w:r w:rsidRPr="00EE7A8C">
        <w:rPr>
          <w:rFonts w:ascii="Times New Roman" w:eastAsia="Times New Roman" w:hAnsi="Times New Roman" w:cs="Arial"/>
          <w:sz w:val="28"/>
          <w:szCs w:val="18"/>
        </w:rPr>
        <w:t xml:space="preserve"> Управления.</w:t>
      </w:r>
    </w:p>
    <w:p w:rsidR="00EE7A8C" w:rsidRPr="00EE7A8C" w:rsidRDefault="00EE7A8C" w:rsidP="00EE7A8C">
      <w:pPr>
        <w:spacing w:after="0" w:line="240" w:lineRule="auto"/>
        <w:ind w:firstLine="142"/>
        <w:jc w:val="both"/>
        <w:rPr>
          <w:rFonts w:ascii="Times New Roman" w:eastAsia="Times New Roman" w:hAnsi="Times New Roman" w:cs="Arial"/>
          <w:sz w:val="28"/>
          <w:szCs w:val="18"/>
        </w:rPr>
      </w:pPr>
    </w:p>
    <w:p w:rsidR="00EE7A8C" w:rsidRPr="00EE7A8C" w:rsidRDefault="00EE7A8C" w:rsidP="00EE7A8C">
      <w:pPr>
        <w:spacing w:after="0" w:line="240" w:lineRule="auto"/>
        <w:ind w:firstLine="142"/>
        <w:jc w:val="center"/>
        <w:rPr>
          <w:rFonts w:ascii="Times New Roman" w:eastAsia="Times New Roman" w:hAnsi="Times New Roman" w:cs="Arial"/>
          <w:sz w:val="28"/>
          <w:szCs w:val="18"/>
        </w:rPr>
      </w:pPr>
      <w:r w:rsidRPr="00EE7A8C">
        <w:rPr>
          <w:rFonts w:ascii="Times New Roman" w:eastAsia="Times New Roman" w:hAnsi="Times New Roman" w:cs="Arial"/>
          <w:sz w:val="28"/>
          <w:szCs w:val="18"/>
        </w:rPr>
        <w:t>_____________</w:t>
      </w:r>
      <w:bookmarkStart w:id="1" w:name="_GoBack"/>
      <w:bookmarkEnd w:id="1"/>
    </w:p>
    <w:sectPr w:rsidR="00EE7A8C" w:rsidRPr="00EE7A8C" w:rsidSect="00720A07">
      <w:headerReference w:type="even" r:id="rId8"/>
      <w:headerReference w:type="default" r:id="rId9"/>
      <w:pgSz w:w="11906" w:h="16838" w:code="9"/>
      <w:pgMar w:top="1134" w:right="567" w:bottom="1134" w:left="1134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5B10">
      <w:pPr>
        <w:spacing w:after="0" w:line="240" w:lineRule="auto"/>
      </w:pPr>
      <w:r>
        <w:separator/>
      </w:r>
    </w:p>
  </w:endnote>
  <w:endnote w:type="continuationSeparator" w:id="0">
    <w:p w:rsidR="00000000" w:rsidRDefault="001D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5B10">
      <w:pPr>
        <w:spacing w:after="0" w:line="240" w:lineRule="auto"/>
      </w:pPr>
      <w:r>
        <w:separator/>
      </w:r>
    </w:p>
  </w:footnote>
  <w:footnote w:type="continuationSeparator" w:id="0">
    <w:p w:rsidR="00000000" w:rsidRDefault="001D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07" w:rsidRDefault="00720A07" w:rsidP="00720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A07" w:rsidRDefault="00720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07" w:rsidRDefault="00720A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5B10">
      <w:rPr>
        <w:noProof/>
      </w:rPr>
      <w:t>2</w:t>
    </w:r>
    <w:r>
      <w:fldChar w:fldCharType="end"/>
    </w:r>
  </w:p>
  <w:p w:rsidR="00720A07" w:rsidRDefault="00720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1AF9"/>
    <w:multiLevelType w:val="hybridMultilevel"/>
    <w:tmpl w:val="7EAC0B3A"/>
    <w:lvl w:ilvl="0" w:tplc="FA0C59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8C"/>
    <w:rsid w:val="000A3D74"/>
    <w:rsid w:val="00113CFA"/>
    <w:rsid w:val="001D5B10"/>
    <w:rsid w:val="001F3DD1"/>
    <w:rsid w:val="00203CCF"/>
    <w:rsid w:val="00657BF4"/>
    <w:rsid w:val="006A683A"/>
    <w:rsid w:val="00720A07"/>
    <w:rsid w:val="00980F50"/>
    <w:rsid w:val="009C65A9"/>
    <w:rsid w:val="009D06A5"/>
    <w:rsid w:val="00D42648"/>
    <w:rsid w:val="00EB300B"/>
    <w:rsid w:val="00E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rsid w:val="00EE7A8C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rsid w:val="00EE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rsid w:val="00EE7A8C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rsid w:val="00EE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4</cp:revision>
  <dcterms:created xsi:type="dcterms:W3CDTF">2020-05-22T11:35:00Z</dcterms:created>
  <dcterms:modified xsi:type="dcterms:W3CDTF">2020-05-22T11:35:00Z</dcterms:modified>
</cp:coreProperties>
</file>